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AC5" w:rsidRPr="00FD3AC5" w:rsidRDefault="00FD3AC5" w:rsidP="00FD3AC5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AC5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Консультация для родителей «Питание дошкольников весной»</w:t>
      </w:r>
    </w:p>
    <w:p w:rsidR="00FD3AC5" w:rsidRPr="00FD3AC5" w:rsidRDefault="00FD3AC5" w:rsidP="00FD3AC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AC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Трудно найти ребенка, который не страдал бы от весеннего авитаминоза. Сниженный иммунитет становится причиной частых простуд и вирусных заболеваний. Появляются симптомы ослабления организма - быстрая утомляемость, раздражительность, вялость, апатия. С помощью правильного питания весной можно восстановить дефицит полезных веществ в организме и улучшить самочувствие ребенка. </w:t>
      </w:r>
    </w:p>
    <w:p w:rsidR="00FD3AC5" w:rsidRPr="00FD3AC5" w:rsidRDefault="00FD3AC5" w:rsidP="00FD3AC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AC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При составлении рациона весной для ребенка нужно придерживаться принципа разнообразия. Каждый день на тарелке ребенка должны присутствовать продукты всех пищевых групп – крупы и хлеб, фрукты и овощи, мясо, молочные продукты, яйца, растительные масла, сладости.</w:t>
      </w:r>
    </w:p>
    <w:p w:rsidR="00FD3AC5" w:rsidRPr="00FD3AC5" w:rsidRDefault="00FD3AC5" w:rsidP="00FD3AC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AC5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Каша и хлеб</w:t>
      </w:r>
    </w:p>
    <w:p w:rsidR="00FD3AC5" w:rsidRPr="00FD3AC5" w:rsidRDefault="00FD3AC5" w:rsidP="00FD3AC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AC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Каша, макароны и хлеб – это основной источник сил и энергии для ребенка. Самые полезные крупы – гречка, овсянка, а также макаронные изделия из твердых сортов пшеницы.</w:t>
      </w:r>
    </w:p>
    <w:p w:rsidR="00FD3AC5" w:rsidRPr="00FD3AC5" w:rsidRDefault="00FD3AC5" w:rsidP="00FD3AC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AC5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Фрукты</w:t>
      </w:r>
    </w:p>
    <w:p w:rsidR="00FD3AC5" w:rsidRPr="00FD3AC5" w:rsidRDefault="00FD3AC5" w:rsidP="00FD3AC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AC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Для поддержания иммунитета необходим витамин</w:t>
      </w:r>
      <w:proofErr w:type="gramStart"/>
      <w:r w:rsidRPr="00FD3AC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</w:t>
      </w:r>
      <w:proofErr w:type="gramEnd"/>
      <w:r w:rsidRPr="00FD3AC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 который содержится в большом количестве в малине, </w:t>
      </w:r>
      <w:r w:rsidRPr="00FD3AC5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смородине и клюкве</w:t>
      </w:r>
      <w:r w:rsidRPr="00FD3AC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капусте (особенно брюссельской), цитрусовых.</w:t>
      </w:r>
    </w:p>
    <w:p w:rsidR="00FD3AC5" w:rsidRPr="00FD3AC5" w:rsidRDefault="00FD3AC5" w:rsidP="00FD3AC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AC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 сожалению, весной не слишком большой выбор фруктов. Но даже один фрукт в день − яблоко, банан, апельсин, гранат – обеспечит организм витамином</w:t>
      </w:r>
      <w:proofErr w:type="gramStart"/>
      <w:r w:rsidRPr="00FD3AC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</w:t>
      </w:r>
      <w:proofErr w:type="gramEnd"/>
      <w:r w:rsidRPr="00FD3AC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поддержит иммунитет ребенка.</w:t>
      </w:r>
    </w:p>
    <w:p w:rsidR="00FD3AC5" w:rsidRPr="00FD3AC5" w:rsidRDefault="00FD3AC5" w:rsidP="00FD3AC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AC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Если летом вы запаслись замороженными фруктами и ягодами – вишней, клубникой, смородиной − весной они окажутся очень кстати. Их можно добавлять в кашу или йогурт.</w:t>
      </w:r>
    </w:p>
    <w:p w:rsidR="00FD3AC5" w:rsidRPr="00FD3AC5" w:rsidRDefault="00FD3AC5" w:rsidP="00FD3AC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AC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Домашнее варенье или консервированные фруктовые пюре – прекрасная замена конфетам и пирожным. Компот из сухофруктов, отвар шиповника с медом – не только вкусные напитки, но и профилактика простудных заболеваний.</w:t>
      </w:r>
    </w:p>
    <w:p w:rsidR="00FD3AC5" w:rsidRPr="00FD3AC5" w:rsidRDefault="00FD3AC5" w:rsidP="00FD3A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3AC5">
        <w:rPr>
          <w:rFonts w:ascii="Arial" w:eastAsia="Times New Roman" w:hAnsi="Arial" w:cs="Arial"/>
          <w:color w:val="252525"/>
          <w:lang w:eastAsia="ru-RU"/>
        </w:rPr>
        <w:br/>
      </w:r>
    </w:p>
    <w:p w:rsidR="00FD3AC5" w:rsidRPr="00FD3AC5" w:rsidRDefault="00FD3AC5" w:rsidP="00FD3AC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AC5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Кисломолочные продукты </w:t>
      </w:r>
    </w:p>
    <w:p w:rsidR="00FD3AC5" w:rsidRPr="00FD3AC5" w:rsidRDefault="00FD3AC5" w:rsidP="00FD3AC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AC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Кисломолочные продукты содержат большое количество лакт</w:t>
      </w:r>
      <w:proofErr w:type="gramStart"/>
      <w:r w:rsidRPr="00FD3AC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о-</w:t>
      </w:r>
      <w:proofErr w:type="gramEnd"/>
      <w:r w:rsidRPr="00FD3AC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</w:t>
      </w:r>
      <w:proofErr w:type="spellStart"/>
      <w:r w:rsidRPr="00FD3AC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бифидобактерий</w:t>
      </w:r>
      <w:proofErr w:type="spellEnd"/>
      <w:r w:rsidRPr="00FD3AC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которые восстанавливают микрофлору кишечника после приема антибиотиков, улучшают пищеварение и усвоение питательных веществ из пищи, укрепляют иммунитет и повышают сопротивляемость организма к инфекциям.</w:t>
      </w:r>
    </w:p>
    <w:p w:rsidR="00FD3AC5" w:rsidRPr="00FD3AC5" w:rsidRDefault="00FD3AC5" w:rsidP="00FD3A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3AC5">
        <w:rPr>
          <w:rFonts w:ascii="Arial" w:eastAsia="Times New Roman" w:hAnsi="Arial" w:cs="Arial"/>
          <w:color w:val="252525"/>
          <w:lang w:eastAsia="ru-RU"/>
        </w:rPr>
        <w:br/>
      </w:r>
    </w:p>
    <w:p w:rsidR="00FD3AC5" w:rsidRPr="00FD3AC5" w:rsidRDefault="00FD3AC5" w:rsidP="00FD3AC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AC5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Мясо </w:t>
      </w:r>
    </w:p>
    <w:p w:rsidR="00FD3AC5" w:rsidRPr="00FD3AC5" w:rsidRDefault="00FD3AC5" w:rsidP="00FD3AC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AC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Питание весной будет неполноценным без мясных блюд из нежирной говядины, крольчатины, курятины и индейки. Белок животного происхождения незаменим для роста мышечной и соединительной ткани ребенка. Кроме того, мясо богато железом, что способствует повышению уровня гемоглобина в крови</w:t>
      </w:r>
      <w:proofErr w:type="gramStart"/>
      <w:r w:rsidRPr="00FD3AC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  <w:proofErr w:type="gramEnd"/>
    </w:p>
    <w:p w:rsidR="00FD3AC5" w:rsidRPr="00FD3AC5" w:rsidRDefault="00FD3AC5" w:rsidP="00FD3AC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AC5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! Стоит обратить внимание на то, что не менее 20 грамм растительных и животных жиров в сутки требуется ребенку для правильного обмена веществ (правильное соотношение – 1/3 животных жиров, и 2/3 растительных).</w:t>
      </w:r>
    </w:p>
    <w:p w:rsidR="00FD3AC5" w:rsidRPr="00FD3AC5" w:rsidRDefault="00FD3AC5" w:rsidP="00FD3AC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AC5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Овощи и зелень</w:t>
      </w:r>
    </w:p>
    <w:p w:rsidR="00FD3AC5" w:rsidRPr="00FD3AC5" w:rsidRDefault="00FD3AC5" w:rsidP="00FD3AC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AC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Зелень – источник витаминов группы</w:t>
      </w:r>
      <w:proofErr w:type="gramStart"/>
      <w:r w:rsidRPr="00FD3AC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</w:t>
      </w:r>
      <w:proofErr w:type="gramEnd"/>
      <w:r w:rsidRPr="00FD3AC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в частности В9 (фолиевой кислоты), который повышает уровень гемоглобина в крови и укрепляет организм ребенка после долгой зимы. Лук и чеснок содержат фитонциды, борющиеся с болезнетворными микробами.</w:t>
      </w:r>
    </w:p>
    <w:p w:rsidR="00FD3AC5" w:rsidRPr="00FD3AC5" w:rsidRDefault="00FD3AC5" w:rsidP="00FD3AC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D3AC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Ранней весной на детском столе должны быть блюда из свеклы и моркови, а также из </w:t>
      </w:r>
      <w:proofErr w:type="gramStart"/>
      <w:r w:rsidRPr="00FD3AC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квашенной</w:t>
      </w:r>
      <w:proofErr w:type="gramEnd"/>
      <w:r w:rsidRPr="00FD3AC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капусты, богатой витамином С. Очень выручают замороженные овощные смеси из зеленого горошка, кабачка, брокколи и цветной капусты. Поздней весной рацион ребенка разнообразят овощные салаты из молодой капусты, шпината, огурцов, укропа.</w:t>
      </w:r>
    </w:p>
    <w:p w:rsidR="00DD3546" w:rsidRDefault="00DD3546">
      <w:bookmarkStart w:id="0" w:name="_GoBack"/>
      <w:bookmarkEnd w:id="0"/>
    </w:p>
    <w:sectPr w:rsidR="00DD35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359"/>
    <w:rsid w:val="00CE7359"/>
    <w:rsid w:val="00DD3546"/>
    <w:rsid w:val="00FD3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01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445</Words>
  <Characters>2539</Characters>
  <Application>Microsoft Office Word</Application>
  <DocSecurity>0</DocSecurity>
  <Lines>21</Lines>
  <Paragraphs>5</Paragraphs>
  <ScaleCrop>false</ScaleCrop>
  <Company>SPecialiST RePack</Company>
  <LinksUpToDate>false</LinksUpToDate>
  <CharactersWithSpaces>2979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Мастер</dc:creator>
  <cp:keywords/>
  <dc:description/>
  <cp:lastModifiedBy>Мастер</cp:lastModifiedBy>
  <cp:revision>2</cp:revision>
  <dcterms:created xsi:type="dcterms:W3CDTF">2026-04-01T08:25:00Z</dcterms:created>
  <dcterms:modified xsi:type="dcterms:W3CDTF">2026-04-01T08:25:00Z</dcterms:modified>
</cp:coreProperties>
</file>